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242" w:rsidRPr="00312544" w:rsidRDefault="00464242" w:rsidP="001300EA">
      <w:pPr>
        <w:rPr>
          <w:b/>
          <w:bCs/>
          <w:sz w:val="28"/>
          <w:szCs w:val="36"/>
        </w:rPr>
      </w:pPr>
    </w:p>
    <w:p w:rsidR="00580CD1" w:rsidRDefault="00EA3759" w:rsidP="001300EA">
      <w:pPr>
        <w:rPr>
          <w:b/>
          <w:bCs/>
          <w:sz w:val="28"/>
          <w:szCs w:val="36"/>
        </w:rPr>
      </w:pPr>
      <w:r w:rsidRPr="002E3240">
        <w:rPr>
          <w:b/>
          <w:bCs/>
          <w:sz w:val="28"/>
          <w:szCs w:val="36"/>
        </w:rPr>
        <w:t>Sprache, Gruppenidentität und Fussballkultur:</w:t>
      </w:r>
      <w:r>
        <w:rPr>
          <w:b/>
          <w:bCs/>
          <w:sz w:val="28"/>
          <w:szCs w:val="36"/>
        </w:rPr>
        <w:t xml:space="preserve"> Glossar</w:t>
      </w:r>
    </w:p>
    <w:p w:rsidR="00EA3759" w:rsidRDefault="00EA3759" w:rsidP="001300EA">
      <w:pPr>
        <w:rPr>
          <w:rFonts w:cs="Arial"/>
        </w:rPr>
      </w:pPr>
    </w:p>
    <w:p w:rsidR="0008543A" w:rsidRDefault="0008543A" w:rsidP="002C4FD5">
      <w:pPr>
        <w:rPr>
          <w:rFonts w:cs="Arial"/>
        </w:rPr>
      </w:pPr>
    </w:p>
    <w:p w:rsidR="0008543A" w:rsidRPr="008A670F" w:rsidRDefault="0008543A" w:rsidP="008A670F">
      <w:pPr>
        <w:spacing w:after="120"/>
        <w:rPr>
          <w:rFonts w:cs="Arial"/>
          <w:b/>
          <w:bCs/>
        </w:rPr>
      </w:pPr>
      <w:r w:rsidRPr="008A670F">
        <w:rPr>
          <w:rFonts w:cs="Arial"/>
          <w:b/>
          <w:bCs/>
          <w:i/>
          <w:iCs/>
        </w:rPr>
        <w:t>Banner</w:t>
      </w:r>
      <w:r w:rsidR="00172355" w:rsidRPr="008A670F">
        <w:rPr>
          <w:rFonts w:cs="Arial"/>
          <w:b/>
          <w:bCs/>
        </w:rPr>
        <w:t xml:space="preserve"> (auch </w:t>
      </w:r>
      <w:r w:rsidR="00172355" w:rsidRPr="008A670F">
        <w:rPr>
          <w:rFonts w:cs="Arial"/>
          <w:b/>
          <w:bCs/>
          <w:i/>
          <w:iCs/>
        </w:rPr>
        <w:t>Zaunfahne</w:t>
      </w:r>
      <w:r w:rsidR="00172355" w:rsidRPr="008A670F">
        <w:rPr>
          <w:rFonts w:cs="Arial"/>
          <w:b/>
          <w:bCs/>
        </w:rPr>
        <w:t>)</w:t>
      </w:r>
    </w:p>
    <w:p w:rsidR="00172355" w:rsidRDefault="008A670F" w:rsidP="008A670F">
      <w:pPr>
        <w:spacing w:after="120"/>
        <w:rPr>
          <w:rFonts w:cs="Arial"/>
        </w:rPr>
      </w:pPr>
      <w:r>
        <w:rPr>
          <w:rFonts w:cs="Arial"/>
        </w:rPr>
        <w:t>Bemaltes/beschriebenes Stück Stoff, aufgehängt am Zaun,</w:t>
      </w:r>
      <w:r w:rsidR="00D048C6">
        <w:rPr>
          <w:rFonts w:cs="Arial"/>
        </w:rPr>
        <w:t xml:space="preserve"> der die Zuschauerränge vom Spielfeld trennt.</w:t>
      </w:r>
      <w:r>
        <w:rPr>
          <w:rFonts w:cs="Arial"/>
        </w:rPr>
        <w:t xml:space="preserve"> </w:t>
      </w:r>
      <w:r w:rsidR="00D048C6">
        <w:rPr>
          <w:rFonts w:cs="Arial"/>
        </w:rPr>
        <w:t>E</w:t>
      </w:r>
      <w:r>
        <w:rPr>
          <w:rFonts w:cs="Arial"/>
        </w:rPr>
        <w:t>nthält Selbstbezeichnungen und Botschaften von Fans/Fangruppierung</w:t>
      </w:r>
      <w:r w:rsidR="00D048C6">
        <w:rPr>
          <w:rFonts w:cs="Arial"/>
        </w:rPr>
        <w:t>en.</w:t>
      </w:r>
      <w:r>
        <w:rPr>
          <w:rFonts w:cs="Arial"/>
        </w:rPr>
        <w:t xml:space="preserve"> </w:t>
      </w:r>
    </w:p>
    <w:p w:rsidR="008A670F" w:rsidRPr="008A670F" w:rsidRDefault="008A670F" w:rsidP="008A670F">
      <w:pPr>
        <w:rPr>
          <w:rFonts w:cs="Arial"/>
        </w:rPr>
      </w:pPr>
    </w:p>
    <w:p w:rsidR="0008543A" w:rsidRPr="008A670F" w:rsidRDefault="0008543A" w:rsidP="008A670F">
      <w:pPr>
        <w:spacing w:after="120"/>
        <w:rPr>
          <w:rFonts w:cs="Arial"/>
          <w:b/>
          <w:bCs/>
          <w:i/>
          <w:iCs/>
        </w:rPr>
      </w:pPr>
      <w:r w:rsidRPr="008A670F">
        <w:rPr>
          <w:rFonts w:cs="Arial"/>
          <w:b/>
          <w:bCs/>
          <w:i/>
          <w:iCs/>
        </w:rPr>
        <w:t>Choreografie</w:t>
      </w:r>
    </w:p>
    <w:p w:rsidR="00172355" w:rsidRDefault="00172355" w:rsidP="008A670F">
      <w:pPr>
        <w:spacing w:after="120"/>
        <w:rPr>
          <w:rFonts w:cs="Arial"/>
        </w:rPr>
      </w:pPr>
      <w:r>
        <w:rPr>
          <w:rFonts w:cs="Arial"/>
        </w:rPr>
        <w:t>Durch gemeinsame, orchestrierte, sequenzielle Handlungen im Stadion entstehendes Bild</w:t>
      </w:r>
      <w:r w:rsidR="00417194">
        <w:rPr>
          <w:rFonts w:cs="Arial"/>
        </w:rPr>
        <w:t>. o</w:t>
      </w:r>
      <w:r>
        <w:rPr>
          <w:rFonts w:cs="Arial"/>
        </w:rPr>
        <w:t>ft durch Hochhalten von Farbtafeln</w:t>
      </w:r>
      <w:r w:rsidR="00417194">
        <w:rPr>
          <w:rFonts w:cs="Arial"/>
        </w:rPr>
        <w:t xml:space="preserve">, auch in Verbindung mit grossen Buchstaben/Text, oder </w:t>
      </w:r>
      <w:r>
        <w:rPr>
          <w:rFonts w:cs="Arial"/>
        </w:rPr>
        <w:t>in Kombination mit Pyrotechnik</w:t>
      </w:r>
      <w:r w:rsidR="00417194">
        <w:rPr>
          <w:rFonts w:cs="Arial"/>
        </w:rPr>
        <w:t>.</w:t>
      </w:r>
      <w:r>
        <w:rPr>
          <w:rFonts w:cs="Arial"/>
        </w:rPr>
        <w:t xml:space="preserve"> </w:t>
      </w:r>
    </w:p>
    <w:p w:rsidR="0008543A" w:rsidRDefault="0008543A" w:rsidP="002C4FD5">
      <w:pPr>
        <w:rPr>
          <w:rFonts w:cs="Arial"/>
        </w:rPr>
      </w:pPr>
    </w:p>
    <w:p w:rsidR="0008543A" w:rsidRPr="008A670F" w:rsidRDefault="0008543A" w:rsidP="008A670F">
      <w:pPr>
        <w:spacing w:after="120"/>
        <w:rPr>
          <w:rFonts w:cs="Arial"/>
          <w:b/>
          <w:bCs/>
          <w:i/>
          <w:iCs/>
        </w:rPr>
      </w:pPr>
      <w:r w:rsidRPr="008A670F">
        <w:rPr>
          <w:rFonts w:cs="Arial"/>
          <w:b/>
          <w:bCs/>
          <w:i/>
          <w:iCs/>
        </w:rPr>
        <w:t>Espenblock</w:t>
      </w:r>
    </w:p>
    <w:p w:rsidR="0008543A" w:rsidRPr="008A670F" w:rsidRDefault="00172355" w:rsidP="008A670F">
      <w:pPr>
        <w:spacing w:after="120"/>
        <w:rPr>
          <w:rFonts w:cs="Arial"/>
        </w:rPr>
      </w:pPr>
      <w:r>
        <w:rPr>
          <w:rFonts w:cs="Arial"/>
        </w:rPr>
        <w:t>Fankurve des FC St. Gallen</w:t>
      </w:r>
    </w:p>
    <w:p w:rsidR="00172355" w:rsidRDefault="00172355" w:rsidP="002C4FD5">
      <w:pPr>
        <w:rPr>
          <w:rFonts w:cs="Arial"/>
        </w:rPr>
      </w:pPr>
    </w:p>
    <w:p w:rsidR="0008543A" w:rsidRPr="008A670F" w:rsidRDefault="0008543A" w:rsidP="008A670F">
      <w:pPr>
        <w:spacing w:after="120"/>
        <w:rPr>
          <w:rFonts w:cs="Arial"/>
          <w:b/>
          <w:bCs/>
          <w:i/>
          <w:iCs/>
        </w:rPr>
      </w:pPr>
      <w:r w:rsidRPr="008A670F">
        <w:rPr>
          <w:rFonts w:cs="Arial"/>
          <w:b/>
          <w:bCs/>
          <w:i/>
          <w:iCs/>
        </w:rPr>
        <w:t>Hoppers</w:t>
      </w:r>
    </w:p>
    <w:p w:rsidR="00172355" w:rsidRDefault="00172355" w:rsidP="008A670F">
      <w:pPr>
        <w:spacing w:after="120"/>
        <w:rPr>
          <w:rFonts w:cs="Arial"/>
        </w:rPr>
      </w:pPr>
      <w:r>
        <w:rPr>
          <w:rFonts w:cs="Arial"/>
        </w:rPr>
        <w:t>Bezeichnung der Fans des Grashopper Club Zürich (GC)</w:t>
      </w:r>
    </w:p>
    <w:p w:rsidR="0008543A" w:rsidRDefault="0008543A" w:rsidP="002C4FD5">
      <w:pPr>
        <w:rPr>
          <w:rFonts w:cs="Arial"/>
        </w:rPr>
      </w:pPr>
    </w:p>
    <w:p w:rsidR="0008543A" w:rsidRPr="008A670F" w:rsidRDefault="0008543A" w:rsidP="008A670F">
      <w:pPr>
        <w:spacing w:after="120"/>
        <w:rPr>
          <w:rFonts w:cs="Arial"/>
          <w:b/>
          <w:bCs/>
          <w:i/>
          <w:iCs/>
        </w:rPr>
      </w:pPr>
      <w:proofErr w:type="spellStart"/>
      <w:r w:rsidRPr="008A670F">
        <w:rPr>
          <w:rFonts w:cs="Arial"/>
          <w:b/>
          <w:bCs/>
          <w:i/>
          <w:iCs/>
        </w:rPr>
        <w:t>Muttenzerkurve</w:t>
      </w:r>
      <w:proofErr w:type="spellEnd"/>
    </w:p>
    <w:p w:rsidR="00172355" w:rsidRDefault="00172355" w:rsidP="008A670F">
      <w:pPr>
        <w:spacing w:after="120"/>
        <w:rPr>
          <w:rFonts w:cs="Arial"/>
        </w:rPr>
      </w:pPr>
      <w:r>
        <w:rPr>
          <w:rFonts w:cs="Arial"/>
        </w:rPr>
        <w:t>Fankurve des FC Basel</w:t>
      </w:r>
    </w:p>
    <w:p w:rsidR="0008543A" w:rsidRDefault="0008543A" w:rsidP="002C4FD5">
      <w:pPr>
        <w:rPr>
          <w:rFonts w:cs="Arial"/>
        </w:rPr>
      </w:pPr>
    </w:p>
    <w:p w:rsidR="0008543A" w:rsidRPr="008A670F" w:rsidRDefault="0008543A" w:rsidP="008A670F">
      <w:pPr>
        <w:spacing w:after="120"/>
        <w:rPr>
          <w:rFonts w:cs="Arial"/>
          <w:b/>
          <w:bCs/>
          <w:i/>
          <w:iCs/>
        </w:rPr>
      </w:pPr>
      <w:r w:rsidRPr="008A670F">
        <w:rPr>
          <w:rFonts w:cs="Arial"/>
          <w:b/>
          <w:bCs/>
          <w:i/>
          <w:iCs/>
        </w:rPr>
        <w:t>Spruchband</w:t>
      </w:r>
    </w:p>
    <w:p w:rsidR="00172355" w:rsidRDefault="00172355" w:rsidP="008A670F">
      <w:pPr>
        <w:spacing w:after="120"/>
        <w:rPr>
          <w:rFonts w:cs="Arial"/>
        </w:rPr>
      </w:pPr>
      <w:r>
        <w:rPr>
          <w:rFonts w:cs="Arial"/>
        </w:rPr>
        <w:t>Beschriebenes</w:t>
      </w:r>
      <w:r w:rsidR="008A670F">
        <w:rPr>
          <w:rFonts w:cs="Arial"/>
        </w:rPr>
        <w:t xml:space="preserve"> grosses</w:t>
      </w:r>
      <w:r>
        <w:rPr>
          <w:rFonts w:cs="Arial"/>
        </w:rPr>
        <w:t xml:space="preserve"> </w:t>
      </w:r>
      <w:r w:rsidR="008A670F">
        <w:rPr>
          <w:rFonts w:cs="Arial"/>
        </w:rPr>
        <w:t>Papier (oder Stofftuch) das von Fans hochgehalten wird und eine Botschaft transportiert</w:t>
      </w:r>
    </w:p>
    <w:p w:rsidR="0008543A" w:rsidRDefault="0008543A" w:rsidP="002C4FD5">
      <w:pPr>
        <w:rPr>
          <w:rFonts w:cs="Arial"/>
        </w:rPr>
      </w:pPr>
    </w:p>
    <w:p w:rsidR="0008543A" w:rsidRPr="008A670F" w:rsidRDefault="0008543A" w:rsidP="008A670F">
      <w:pPr>
        <w:spacing w:after="120"/>
        <w:rPr>
          <w:rFonts w:cs="Arial"/>
          <w:b/>
          <w:bCs/>
          <w:i/>
          <w:iCs/>
        </w:rPr>
      </w:pPr>
      <w:r w:rsidRPr="008A670F">
        <w:rPr>
          <w:rFonts w:cs="Arial"/>
          <w:b/>
          <w:bCs/>
          <w:i/>
          <w:iCs/>
        </w:rPr>
        <w:t>Südkurve</w:t>
      </w:r>
    </w:p>
    <w:p w:rsidR="008A670F" w:rsidRDefault="008A670F" w:rsidP="008A670F">
      <w:pPr>
        <w:spacing w:after="120"/>
        <w:rPr>
          <w:rFonts w:cs="Arial"/>
        </w:rPr>
      </w:pPr>
      <w:r>
        <w:rPr>
          <w:rFonts w:cs="Arial"/>
        </w:rPr>
        <w:t>Fankurve des FC Zürich</w:t>
      </w:r>
    </w:p>
    <w:p w:rsidR="007758A3" w:rsidRDefault="007758A3">
      <w:pPr>
        <w:rPr>
          <w:rFonts w:cs="Arial"/>
        </w:rPr>
      </w:pPr>
      <w:r>
        <w:rPr>
          <w:rFonts w:cs="Arial"/>
        </w:rPr>
        <w:br w:type="page"/>
      </w:r>
    </w:p>
    <w:p w:rsidR="007758A3" w:rsidRDefault="007758A3" w:rsidP="007758A3">
      <w:pPr>
        <w:rPr>
          <w:rFonts w:cs="Arial"/>
          <w:b/>
          <w:bCs/>
        </w:rPr>
      </w:pPr>
    </w:p>
    <w:p w:rsidR="007758A3" w:rsidRDefault="007758A3" w:rsidP="007758A3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Erläuterungen zu den Beispielen zu Strategien sprachlicher Abgrenzung und Feindmarkierung (s. Lektion 3) </w:t>
      </w:r>
    </w:p>
    <w:p w:rsidR="007758A3" w:rsidRDefault="007758A3" w:rsidP="002C4FD5">
      <w:pPr>
        <w:rPr>
          <w:rFonts w:cs="Arial"/>
        </w:rPr>
      </w:pPr>
    </w:p>
    <w:tbl>
      <w:tblPr>
        <w:tblStyle w:val="Gitternetztabelle4Akzent1"/>
        <w:tblpPr w:leftFromText="141" w:rightFromText="141" w:vertAnchor="text" w:horzAnchor="margin" w:tblpY="105"/>
        <w:tblW w:w="9072" w:type="dxa"/>
        <w:tblLook w:val="04A0" w:firstRow="1" w:lastRow="0" w:firstColumn="1" w:lastColumn="0" w:noHBand="0" w:noVBand="1"/>
      </w:tblPr>
      <w:tblGrid>
        <w:gridCol w:w="2406"/>
        <w:gridCol w:w="3801"/>
        <w:gridCol w:w="2865"/>
      </w:tblGrid>
      <w:tr w:rsidR="009B1FB9" w:rsidRPr="00405FAB" w:rsidTr="004171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7758A3" w:rsidP="00417194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Begriff</w:t>
            </w:r>
          </w:p>
        </w:tc>
        <w:tc>
          <w:tcPr>
            <w:tcW w:w="3801" w:type="dxa"/>
          </w:tcPr>
          <w:p w:rsidR="009B1FB9" w:rsidRPr="00405FAB" w:rsidRDefault="009B1FB9" w:rsidP="004171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</w:rPr>
            </w:pPr>
            <w:r w:rsidRPr="00405FAB">
              <w:rPr>
                <w:rFonts w:cs="Arial"/>
                <w:color w:val="000000" w:themeColor="text1"/>
              </w:rPr>
              <w:t>Strategie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</w:rPr>
            </w:pPr>
            <w:r w:rsidRPr="00405FAB">
              <w:rPr>
                <w:rFonts w:cs="Arial"/>
                <w:color w:val="000000" w:themeColor="text1"/>
              </w:rPr>
              <w:t>Funktion/Analyse</w:t>
            </w:r>
          </w:p>
        </w:tc>
      </w:tr>
      <w:tr w:rsidR="009B1FB9" w:rsidRPr="00405FAB" w:rsidTr="00417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proofErr w:type="spellStart"/>
            <w:r w:rsidRPr="00405FAB">
              <w:rPr>
                <w:rFonts w:cs="Arial"/>
                <w:b w:val="0"/>
                <w:i/>
                <w:iCs/>
              </w:rPr>
              <w:t>Hopfers</w:t>
            </w:r>
            <w:proofErr w:type="spellEnd"/>
            <w:r w:rsidRPr="00405FAB">
              <w:rPr>
                <w:rFonts w:cs="Arial"/>
                <w:b w:val="0"/>
                <w:i/>
                <w:iCs/>
              </w:rPr>
              <w:t xml:space="preserve">; </w:t>
            </w:r>
            <w:proofErr w:type="spellStart"/>
            <w:r w:rsidRPr="00405FAB">
              <w:rPr>
                <w:rFonts w:cs="Arial"/>
                <w:b w:val="0"/>
                <w:i/>
                <w:iCs/>
              </w:rPr>
              <w:t>Flopers</w:t>
            </w:r>
            <w:proofErr w:type="spellEnd"/>
            <w:r w:rsidRPr="00405FAB">
              <w:rPr>
                <w:rFonts w:cs="Arial"/>
                <w:b w:val="0"/>
                <w:i/>
                <w:iCs/>
              </w:rPr>
              <w:t>,</w:t>
            </w:r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 xml:space="preserve">Wortspiel mit </w:t>
            </w:r>
            <w:r w:rsidRPr="00405FAB">
              <w:rPr>
                <w:rFonts w:cs="Arial"/>
                <w:i/>
                <w:iCs/>
              </w:rPr>
              <w:t xml:space="preserve">Flop </w:t>
            </w:r>
            <w:r w:rsidRPr="00405FAB">
              <w:rPr>
                <w:rFonts w:cs="Arial"/>
              </w:rPr>
              <w:t xml:space="preserve">bzw. </w:t>
            </w:r>
            <w:r w:rsidRPr="00405FAB">
              <w:rPr>
                <w:rFonts w:cs="Arial"/>
                <w:i/>
                <w:iCs/>
              </w:rPr>
              <w:t xml:space="preserve">Opfer </w:t>
            </w:r>
            <w:r w:rsidRPr="00405FAB">
              <w:rPr>
                <w:rFonts w:cs="Arial"/>
              </w:rPr>
              <w:t>bzw. Verballhornung von (</w:t>
            </w:r>
            <w:r w:rsidRPr="00405FAB">
              <w:rPr>
                <w:rFonts w:cs="Arial"/>
                <w:i/>
                <w:iCs/>
              </w:rPr>
              <w:t>Gras</w:t>
            </w:r>
            <w:r w:rsidRPr="00405FAB">
              <w:rPr>
                <w:rFonts w:cs="Arial"/>
              </w:rPr>
              <w:t>)</w:t>
            </w:r>
            <w:r w:rsidRPr="00405FAB">
              <w:rPr>
                <w:rFonts w:cs="Arial"/>
                <w:i/>
                <w:iCs/>
              </w:rPr>
              <w:t xml:space="preserve">Hoppers, </w:t>
            </w:r>
            <w:r w:rsidRPr="00405FAB">
              <w:rPr>
                <w:rFonts w:cs="Arial"/>
              </w:rPr>
              <w:t>der Bezeichnung für Fans/Spieler von GC Zürich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Verspottung, Schwäche betonen,</w:t>
            </w:r>
          </w:p>
        </w:tc>
      </w:tr>
      <w:tr w:rsidR="009B1FB9" w:rsidRPr="00405FAB" w:rsidTr="00417194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r w:rsidRPr="00405FAB">
              <w:rPr>
                <w:rFonts w:cs="Arial"/>
                <w:b w:val="0"/>
                <w:i/>
                <w:iCs/>
              </w:rPr>
              <w:t>Gülle(n)</w:t>
            </w:r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 xml:space="preserve">Wortspiel; </w:t>
            </w:r>
            <w:r w:rsidRPr="00405FAB">
              <w:rPr>
                <w:rFonts w:cs="Arial"/>
                <w:i/>
                <w:iCs/>
              </w:rPr>
              <w:t xml:space="preserve">Gülle </w:t>
            </w:r>
            <w:r w:rsidRPr="00405FAB">
              <w:rPr>
                <w:rFonts w:cs="Arial"/>
              </w:rPr>
              <w:t>statt St. Gallen; Verballhornung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Abwertung, Ekel erzeugen, (stereotype) Ländlichkeit betonen/verspotten</w:t>
            </w:r>
          </w:p>
        </w:tc>
      </w:tr>
      <w:tr w:rsidR="009B1FB9" w:rsidRPr="00405FAB" w:rsidTr="00417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proofErr w:type="spellStart"/>
            <w:proofErr w:type="gramStart"/>
            <w:r w:rsidRPr="00405FAB">
              <w:rPr>
                <w:rFonts w:cs="Arial"/>
                <w:b w:val="0"/>
                <w:i/>
                <w:iCs/>
              </w:rPr>
              <w:t>Zi!rü</w:t>
            </w:r>
            <w:proofErr w:type="spellEnd"/>
            <w:proofErr w:type="gramEnd"/>
            <w:r w:rsidRPr="00405FAB">
              <w:rPr>
                <w:rFonts w:cs="Arial"/>
                <w:b w:val="0"/>
                <w:i/>
                <w:iCs/>
              </w:rPr>
              <w:t xml:space="preserve">;  </w:t>
            </w:r>
            <w:proofErr w:type="spellStart"/>
            <w:r w:rsidRPr="00405FAB">
              <w:rPr>
                <w:rFonts w:cs="Arial"/>
                <w:b w:val="0"/>
                <w:i/>
                <w:iCs/>
              </w:rPr>
              <w:t>Zirücher</w:t>
            </w:r>
            <w:proofErr w:type="spellEnd"/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Verballhornung</w:t>
            </w:r>
            <w:r>
              <w:rPr>
                <w:rFonts w:cs="Arial"/>
              </w:rPr>
              <w:t xml:space="preserve"> von </w:t>
            </w:r>
            <w:r w:rsidRPr="009B1FB9">
              <w:rPr>
                <w:rFonts w:cs="Arial"/>
                <w:i/>
                <w:iCs/>
              </w:rPr>
              <w:t>Zürich</w:t>
            </w:r>
            <w:r w:rsidRPr="00405FAB">
              <w:rPr>
                <w:rFonts w:cs="Arial"/>
              </w:rPr>
              <w:t>, zusätzlich graphisch hervorgehoben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Abwertung, Distanzierung</w:t>
            </w:r>
          </w:p>
        </w:tc>
      </w:tr>
      <w:tr w:rsidR="009B1FB9" w:rsidRPr="00405FAB" w:rsidTr="00417194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r w:rsidRPr="00405FAB">
              <w:rPr>
                <w:rFonts w:cs="Arial"/>
                <w:b w:val="0"/>
                <w:i/>
                <w:iCs/>
              </w:rPr>
              <w:t>«GC»</w:t>
            </w:r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Anführungszeichen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 xml:space="preserve">Abwertung/Distanzierung, Absprechen von Authentizität/Legitimität </w:t>
            </w:r>
          </w:p>
        </w:tc>
      </w:tr>
      <w:tr w:rsidR="009B1FB9" w:rsidRPr="00405FAB" w:rsidTr="00417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r w:rsidRPr="00405FAB">
              <w:rPr>
                <w:rFonts w:cs="Arial"/>
                <w:b w:val="0"/>
                <w:i/>
                <w:iCs/>
              </w:rPr>
              <w:t>(Sau)pack</w:t>
            </w:r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Schimpfwort; indexikalisch für Fans des FCZ (</w:t>
            </w:r>
            <w:r w:rsidRPr="00405FAB">
              <w:rPr>
                <w:rFonts w:cs="Arial"/>
                <w:i/>
                <w:iCs/>
              </w:rPr>
              <w:t>pars pro toto</w:t>
            </w:r>
            <w:r w:rsidRPr="00405FAB">
              <w:rPr>
                <w:rFonts w:cs="Arial"/>
              </w:rPr>
              <w:t>)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Abwertung, Beleidigung, Distanzierung, pejorative Verallgemeinerung</w:t>
            </w:r>
          </w:p>
        </w:tc>
      </w:tr>
      <w:tr w:rsidR="009B1FB9" w:rsidRPr="00405FAB" w:rsidTr="00417194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r w:rsidRPr="00405FAB">
              <w:rPr>
                <w:rFonts w:cs="Arial"/>
                <w:b w:val="0"/>
                <w:i/>
                <w:iCs/>
              </w:rPr>
              <w:t>Stricher</w:t>
            </w:r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Herkunftsbezogene Beleidigung; Bezug auf Zürcher Langstrasse (ehem. Strassen</w:t>
            </w:r>
            <w:r w:rsidRPr="00405FAB">
              <w:rPr>
                <w:rFonts w:cs="Arial"/>
                <w:i/>
                <w:iCs/>
              </w:rPr>
              <w:t>strich</w:t>
            </w:r>
            <w:r w:rsidRPr="00405FAB">
              <w:rPr>
                <w:rFonts w:cs="Arial"/>
              </w:rPr>
              <w:t>), indexikalisch für Fans des FCZ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 xml:space="preserve">(soziale) Abwertung, Fremdzuschreibung, (evtl.) euphemistisch für </w:t>
            </w:r>
            <w:r w:rsidRPr="00405FAB">
              <w:rPr>
                <w:rFonts w:cs="Arial"/>
                <w:i/>
                <w:iCs/>
              </w:rPr>
              <w:t>H*</w:t>
            </w:r>
            <w:proofErr w:type="spellStart"/>
            <w:r w:rsidRPr="00405FAB">
              <w:rPr>
                <w:rFonts w:cs="Arial"/>
                <w:i/>
                <w:iCs/>
              </w:rPr>
              <w:t>sohn</w:t>
            </w:r>
            <w:proofErr w:type="spellEnd"/>
            <w:r w:rsidRPr="00405FAB">
              <w:rPr>
                <w:rFonts w:cs="Arial"/>
                <w:i/>
                <w:iCs/>
              </w:rPr>
              <w:t xml:space="preserve"> </w:t>
            </w:r>
          </w:p>
        </w:tc>
      </w:tr>
      <w:tr w:rsidR="009B1FB9" w:rsidRPr="00405FAB" w:rsidTr="00417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proofErr w:type="spellStart"/>
            <w:r w:rsidRPr="00405FAB">
              <w:rPr>
                <w:rFonts w:cs="Arial"/>
                <w:b w:val="0"/>
                <w:i/>
                <w:iCs/>
              </w:rPr>
              <w:t>Tschi</w:t>
            </w:r>
            <w:proofErr w:type="spellEnd"/>
            <w:r w:rsidRPr="00405FAB">
              <w:rPr>
                <w:rFonts w:cs="Arial"/>
                <w:b w:val="0"/>
                <w:i/>
                <w:iCs/>
              </w:rPr>
              <w:t xml:space="preserve"> Si</w:t>
            </w:r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lautliche Verfremdung; Anspielung auf engl. Aussprache des chinesischen Clubpräsidenten</w:t>
            </w:r>
            <w:r w:rsidR="0007538E">
              <w:rPr>
                <w:rFonts w:cs="Arial"/>
              </w:rPr>
              <w:t xml:space="preserve"> von GC</w:t>
            </w:r>
            <w:r w:rsidRPr="00405FAB">
              <w:rPr>
                <w:rFonts w:cs="Arial"/>
              </w:rPr>
              <w:t xml:space="preserve">, phonologische Nähe zu schweizerdeutschem </w:t>
            </w:r>
            <w:proofErr w:type="spellStart"/>
            <w:r w:rsidRPr="00405FAB">
              <w:rPr>
                <w:rFonts w:cs="Arial"/>
                <w:i/>
                <w:iCs/>
              </w:rPr>
              <w:t>Schiissii</w:t>
            </w:r>
            <w:proofErr w:type="spellEnd"/>
            <w:r w:rsidRPr="00405FAB">
              <w:rPr>
                <w:rFonts w:cs="Arial"/>
                <w:i/>
                <w:iCs/>
              </w:rPr>
              <w:t xml:space="preserve"> </w:t>
            </w:r>
            <w:r w:rsidRPr="00405FAB">
              <w:rPr>
                <w:rFonts w:cs="Arial"/>
              </w:rPr>
              <w:t>(</w:t>
            </w:r>
            <w:proofErr w:type="spellStart"/>
            <w:r w:rsidRPr="00405FAB">
              <w:rPr>
                <w:rFonts w:cs="Arial"/>
                <w:i/>
                <w:iCs/>
              </w:rPr>
              <w:t>Sch</w:t>
            </w:r>
            <w:proofErr w:type="spellEnd"/>
            <w:r w:rsidRPr="00405FAB">
              <w:rPr>
                <w:rFonts w:cs="Arial"/>
                <w:i/>
                <w:iCs/>
              </w:rPr>
              <w:t>**</w:t>
            </w:r>
            <w:r w:rsidRPr="00405FAB">
              <w:rPr>
                <w:rFonts w:cs="Arial"/>
              </w:rPr>
              <w:t>)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 xml:space="preserve">Verspottung, Absprechen von Authentizität/Legitimität, Betonung des Clubs als fremdes, künstliches Konstrukt </w:t>
            </w:r>
          </w:p>
        </w:tc>
      </w:tr>
      <w:tr w:rsidR="009B1FB9" w:rsidRPr="00405FAB" w:rsidTr="00417194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proofErr w:type="spellStart"/>
            <w:r w:rsidRPr="00405FAB">
              <w:rPr>
                <w:rFonts w:cs="Arial"/>
                <w:b w:val="0"/>
                <w:i/>
                <w:iCs/>
              </w:rPr>
              <w:t>Modas</w:t>
            </w:r>
            <w:proofErr w:type="spellEnd"/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 xml:space="preserve">Kurzform </w:t>
            </w:r>
            <w:r>
              <w:rPr>
                <w:rFonts w:cs="Arial"/>
              </w:rPr>
              <w:t xml:space="preserve">von </w:t>
            </w:r>
            <w:proofErr w:type="spellStart"/>
            <w:r w:rsidRPr="00405FAB">
              <w:rPr>
                <w:rFonts w:cs="Arial"/>
                <w:i/>
                <w:iCs/>
              </w:rPr>
              <w:t>Modefans</w:t>
            </w:r>
            <w:proofErr w:type="spellEnd"/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Absprechen von Authentizität/Legitimität</w:t>
            </w:r>
          </w:p>
        </w:tc>
      </w:tr>
      <w:tr w:rsidR="009B1FB9" w:rsidRPr="00405FAB" w:rsidTr="00417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r w:rsidRPr="00405FAB">
              <w:rPr>
                <w:rFonts w:cs="Arial"/>
                <w:b w:val="0"/>
                <w:i/>
                <w:iCs/>
              </w:rPr>
              <w:t>lost; debil; krank; abgestürzt; kriminell</w:t>
            </w:r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adjektivische Fremdzuschreibungen, beleidigend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Abwertung, Stigmatisierung/Bezug auf Stereotypen</w:t>
            </w:r>
          </w:p>
        </w:tc>
      </w:tr>
      <w:tr w:rsidR="009B1FB9" w:rsidRPr="00405FAB" w:rsidTr="00417194">
        <w:trPr>
          <w:trHeight w:val="1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</w:rPr>
            </w:pPr>
            <w:r w:rsidRPr="00405FAB">
              <w:rPr>
                <w:rFonts w:cs="Arial"/>
                <w:b w:val="0"/>
                <w:i/>
                <w:iCs/>
              </w:rPr>
              <w:t xml:space="preserve">Territorial-Rassismus; </w:t>
            </w:r>
            <w:r w:rsidRPr="009B1FB9">
              <w:rPr>
                <w:rFonts w:cs="Arial"/>
                <w:b w:val="0"/>
                <w:i/>
                <w:iCs/>
              </w:rPr>
              <w:t>Faschismus</w:t>
            </w:r>
            <w:r w:rsidRPr="00405FAB">
              <w:rPr>
                <w:rFonts w:cs="Arial"/>
                <w:b w:val="0"/>
              </w:rPr>
              <w:t>-Vorwurf; Nazi-</w:t>
            </w:r>
            <w:r w:rsidR="00094485">
              <w:rPr>
                <w:rFonts w:cs="Arial"/>
                <w:b w:val="0"/>
              </w:rPr>
              <w:t xml:space="preserve"> oder</w:t>
            </w:r>
            <w:r w:rsidRPr="00405FAB">
              <w:rPr>
                <w:rFonts w:cs="Arial"/>
                <w:b w:val="0"/>
              </w:rPr>
              <w:t xml:space="preserve"> Putin-Vergleiche</w:t>
            </w:r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politische Fremdzuschreibungen (durch Vergleiche)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Abwertung, (schwere) Diskreditierung, Feindmarkierung</w:t>
            </w:r>
          </w:p>
        </w:tc>
      </w:tr>
      <w:tr w:rsidR="009B1FB9" w:rsidRPr="00405FAB" w:rsidTr="00417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07538E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r>
              <w:rPr>
                <w:rFonts w:cs="Arial"/>
                <w:b w:val="0"/>
                <w:i/>
                <w:iCs/>
              </w:rPr>
              <w:t>K</w:t>
            </w:r>
            <w:r w:rsidR="009B1FB9" w:rsidRPr="00405FAB">
              <w:rPr>
                <w:rFonts w:cs="Arial"/>
                <w:b w:val="0"/>
                <w:i/>
                <w:iCs/>
              </w:rPr>
              <w:t>arnevalsclub</w:t>
            </w:r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iCs/>
              </w:rPr>
            </w:pPr>
            <w:r w:rsidRPr="00405FAB">
              <w:rPr>
                <w:rFonts w:cs="Arial"/>
              </w:rPr>
              <w:t xml:space="preserve">Bezug auf </w:t>
            </w:r>
            <w:r w:rsidR="0007538E">
              <w:rPr>
                <w:rFonts w:cs="Arial"/>
              </w:rPr>
              <w:t xml:space="preserve">die </w:t>
            </w:r>
            <w:r w:rsidRPr="00405FAB">
              <w:rPr>
                <w:rFonts w:cs="Arial"/>
              </w:rPr>
              <w:t xml:space="preserve">Stadttradition </w:t>
            </w:r>
            <w:r w:rsidR="0007538E">
              <w:rPr>
                <w:rFonts w:cs="Arial"/>
              </w:rPr>
              <w:t xml:space="preserve">der </w:t>
            </w:r>
            <w:r w:rsidRPr="00405FAB">
              <w:rPr>
                <w:rFonts w:cs="Arial"/>
              </w:rPr>
              <w:t>Basler Fasnacht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Ironische Abwertung</w:t>
            </w:r>
          </w:p>
        </w:tc>
      </w:tr>
      <w:tr w:rsidR="009B1FB9" w:rsidRPr="00405FAB" w:rsidTr="00417194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</w:tcPr>
          <w:p w:rsidR="009B1FB9" w:rsidRPr="00405FAB" w:rsidRDefault="009B1FB9" w:rsidP="00417194">
            <w:pPr>
              <w:jc w:val="left"/>
              <w:rPr>
                <w:rFonts w:cs="Arial"/>
                <w:b w:val="0"/>
                <w:i/>
                <w:iCs/>
              </w:rPr>
            </w:pPr>
            <w:proofErr w:type="spellStart"/>
            <w:r w:rsidRPr="00405FAB">
              <w:rPr>
                <w:rFonts w:cs="Arial"/>
                <w:b w:val="0"/>
                <w:i/>
                <w:iCs/>
              </w:rPr>
              <w:t>Dräggsverein</w:t>
            </w:r>
            <w:proofErr w:type="spellEnd"/>
          </w:p>
        </w:tc>
        <w:tc>
          <w:tcPr>
            <w:tcW w:w="3801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Beschimpfung, dialektal markiert</w:t>
            </w:r>
          </w:p>
        </w:tc>
        <w:tc>
          <w:tcPr>
            <w:tcW w:w="2865" w:type="dxa"/>
          </w:tcPr>
          <w:p w:rsidR="009B1FB9" w:rsidRPr="00405FAB" w:rsidRDefault="009B1FB9" w:rsidP="004171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05FAB">
              <w:rPr>
                <w:rFonts w:cs="Arial"/>
              </w:rPr>
              <w:t>Abwertung, Diskreditierung</w:t>
            </w:r>
          </w:p>
        </w:tc>
      </w:tr>
    </w:tbl>
    <w:p w:rsidR="009B1FB9" w:rsidRPr="00E46310" w:rsidRDefault="009B1FB9" w:rsidP="002C4FD5">
      <w:pPr>
        <w:rPr>
          <w:rFonts w:cs="Arial"/>
        </w:rPr>
      </w:pPr>
    </w:p>
    <w:sectPr w:rsidR="009B1FB9" w:rsidRPr="00E46310" w:rsidSect="00B21267">
      <w:headerReference w:type="default" r:id="rId7"/>
      <w:footerReference w:type="even" r:id="rId8"/>
      <w:footerReference w:type="default" r:id="rId9"/>
      <w:pgSz w:w="11900" w:h="16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20D99" w:rsidRDefault="00520D99" w:rsidP="00C56A6B">
      <w:r>
        <w:separator/>
      </w:r>
    </w:p>
  </w:endnote>
  <w:endnote w:type="continuationSeparator" w:id="0">
    <w:p w:rsidR="00520D99" w:rsidRDefault="00520D99" w:rsidP="00C5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18346326"/>
      <w:docPartObj>
        <w:docPartGallery w:val="Page Numbers (Bottom of Page)"/>
        <w:docPartUnique/>
      </w:docPartObj>
    </w:sdtPr>
    <w:sdtContent>
      <w:p w:rsidR="00C56A6B" w:rsidRDefault="00C56A6B" w:rsidP="002C4FD5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C56A6B" w:rsidRDefault="00C56A6B" w:rsidP="00C56A6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A6B" w:rsidRDefault="002C4FD5" w:rsidP="002C4FD5">
    <w:pPr>
      <w:pStyle w:val="Fuzeile"/>
      <w:tabs>
        <w:tab w:val="clear" w:pos="4536"/>
        <w:tab w:val="clear" w:pos="9072"/>
        <w:tab w:val="left" w:pos="736"/>
      </w:tabs>
      <w:ind w:left="7827" w:right="-149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20D99" w:rsidRDefault="00520D99" w:rsidP="00C56A6B">
      <w:r>
        <w:separator/>
      </w:r>
    </w:p>
  </w:footnote>
  <w:footnote w:type="continuationSeparator" w:id="0">
    <w:p w:rsidR="00520D99" w:rsidRDefault="00520D99" w:rsidP="00C5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A6B" w:rsidRDefault="00661641">
    <w:pPr>
      <w:pStyle w:val="Kopfzeile"/>
    </w:pPr>
    <w:r w:rsidRPr="007062CF"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63B487AB" wp14:editId="1FC58A35">
          <wp:simplePos x="0" y="0"/>
          <wp:positionH relativeFrom="column">
            <wp:posOffset>-1007707</wp:posOffset>
          </wp:positionH>
          <wp:positionV relativeFrom="paragraph">
            <wp:posOffset>-373860</wp:posOffset>
          </wp:positionV>
          <wp:extent cx="950400" cy="900000"/>
          <wp:effectExtent l="0" t="0" r="2540" b="1905"/>
          <wp:wrapNone/>
          <wp:docPr id="2714696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174437" name="Grafik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868" b="-868"/>
                  <a:stretch/>
                </pic:blipFill>
                <pic:spPr bwMode="auto">
                  <a:xfrm>
                    <a:off x="0" y="0"/>
                    <a:ext cx="950400" cy="90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A6B">
      <w:tab/>
    </w:r>
    <w:r w:rsidR="00C3098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127C0"/>
    <w:multiLevelType w:val="hybridMultilevel"/>
    <w:tmpl w:val="9246322A"/>
    <w:lvl w:ilvl="0" w:tplc="380466E4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1000D"/>
    <w:multiLevelType w:val="hybridMultilevel"/>
    <w:tmpl w:val="7DC8E896"/>
    <w:lvl w:ilvl="0" w:tplc="146A7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174661">
    <w:abstractNumId w:val="0"/>
  </w:num>
  <w:num w:numId="2" w16cid:durableId="1775516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759"/>
    <w:rsid w:val="00023B45"/>
    <w:rsid w:val="0006207B"/>
    <w:rsid w:val="0007538E"/>
    <w:rsid w:val="0008543A"/>
    <w:rsid w:val="00094485"/>
    <w:rsid w:val="000A22C7"/>
    <w:rsid w:val="000A5EAC"/>
    <w:rsid w:val="00125686"/>
    <w:rsid w:val="001300EA"/>
    <w:rsid w:val="001645F9"/>
    <w:rsid w:val="00172355"/>
    <w:rsid w:val="001806DF"/>
    <w:rsid w:val="001A2B2F"/>
    <w:rsid w:val="001C1332"/>
    <w:rsid w:val="00276333"/>
    <w:rsid w:val="00287DE7"/>
    <w:rsid w:val="002C4FD5"/>
    <w:rsid w:val="002D08BB"/>
    <w:rsid w:val="002E31D4"/>
    <w:rsid w:val="00312544"/>
    <w:rsid w:val="00330B94"/>
    <w:rsid w:val="00351F2E"/>
    <w:rsid w:val="003C1A97"/>
    <w:rsid w:val="003E60E2"/>
    <w:rsid w:val="00404B14"/>
    <w:rsid w:val="00417194"/>
    <w:rsid w:val="00447199"/>
    <w:rsid w:val="00454CF8"/>
    <w:rsid w:val="00464242"/>
    <w:rsid w:val="004A32FD"/>
    <w:rsid w:val="004B64E1"/>
    <w:rsid w:val="00512D35"/>
    <w:rsid w:val="00520D99"/>
    <w:rsid w:val="00563DCB"/>
    <w:rsid w:val="00580CD1"/>
    <w:rsid w:val="005D1912"/>
    <w:rsid w:val="0065199B"/>
    <w:rsid w:val="00657324"/>
    <w:rsid w:val="00660210"/>
    <w:rsid w:val="00661641"/>
    <w:rsid w:val="006B7058"/>
    <w:rsid w:val="006D522F"/>
    <w:rsid w:val="006E5B21"/>
    <w:rsid w:val="006F5CFB"/>
    <w:rsid w:val="00701610"/>
    <w:rsid w:val="00734EF1"/>
    <w:rsid w:val="007557E3"/>
    <w:rsid w:val="007758A3"/>
    <w:rsid w:val="008A670F"/>
    <w:rsid w:val="008F57E0"/>
    <w:rsid w:val="009825A9"/>
    <w:rsid w:val="0099260A"/>
    <w:rsid w:val="009A26D3"/>
    <w:rsid w:val="009B0031"/>
    <w:rsid w:val="009B1FB9"/>
    <w:rsid w:val="009B33E0"/>
    <w:rsid w:val="009D2FB9"/>
    <w:rsid w:val="009D41C2"/>
    <w:rsid w:val="009F36BC"/>
    <w:rsid w:val="00A345F7"/>
    <w:rsid w:val="00A43537"/>
    <w:rsid w:val="00AB049C"/>
    <w:rsid w:val="00B00157"/>
    <w:rsid w:val="00B211ED"/>
    <w:rsid w:val="00B21267"/>
    <w:rsid w:val="00B24821"/>
    <w:rsid w:val="00B30242"/>
    <w:rsid w:val="00B70541"/>
    <w:rsid w:val="00B726B7"/>
    <w:rsid w:val="00BA0A6C"/>
    <w:rsid w:val="00BF0EE9"/>
    <w:rsid w:val="00C3098B"/>
    <w:rsid w:val="00C56A6B"/>
    <w:rsid w:val="00C90CE0"/>
    <w:rsid w:val="00CE65A2"/>
    <w:rsid w:val="00D048C6"/>
    <w:rsid w:val="00D30070"/>
    <w:rsid w:val="00D405B0"/>
    <w:rsid w:val="00D426E8"/>
    <w:rsid w:val="00D43CEE"/>
    <w:rsid w:val="00DA6E7F"/>
    <w:rsid w:val="00DB3C28"/>
    <w:rsid w:val="00DF1AF8"/>
    <w:rsid w:val="00DF7444"/>
    <w:rsid w:val="00E00030"/>
    <w:rsid w:val="00E127AA"/>
    <w:rsid w:val="00E46310"/>
    <w:rsid w:val="00EA3759"/>
    <w:rsid w:val="00EB507F"/>
    <w:rsid w:val="00EB626B"/>
    <w:rsid w:val="00F21D01"/>
    <w:rsid w:val="00F46F82"/>
    <w:rsid w:val="00F6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9595C7"/>
  <w15:chartTrackingRefBased/>
  <w15:docId w15:val="{7FD0BC86-C96E-EF4E-820A-B0E65448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color w:val="000000" w:themeColor="text1"/>
        <w:kern w:val="2"/>
        <w:sz w:val="24"/>
        <w:szCs w:val="32"/>
        <w:lang w:val="de-CH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D2FB9"/>
  </w:style>
  <w:style w:type="paragraph" w:styleId="berschrift1">
    <w:name w:val="heading 1"/>
    <w:basedOn w:val="Standard"/>
    <w:next w:val="Standard"/>
    <w:link w:val="berschrift1Zchn"/>
    <w:uiPriority w:val="9"/>
    <w:qFormat/>
    <w:rsid w:val="00AB04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berschrift1"/>
    <w:qFormat/>
    <w:rsid w:val="00AB049C"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B049C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C56A6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56A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56A6B"/>
  </w:style>
  <w:style w:type="paragraph" w:styleId="Fuzeile">
    <w:name w:val="footer"/>
    <w:basedOn w:val="Standard"/>
    <w:link w:val="FuzeileZchn"/>
    <w:uiPriority w:val="99"/>
    <w:unhideWhenUsed/>
    <w:rsid w:val="00C56A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56A6B"/>
  </w:style>
  <w:style w:type="character" w:styleId="Seitenzahl">
    <w:name w:val="page number"/>
    <w:basedOn w:val="Absatz-Standardschriftart"/>
    <w:uiPriority w:val="99"/>
    <w:semiHidden/>
    <w:unhideWhenUsed/>
    <w:rsid w:val="00C56A6B"/>
  </w:style>
  <w:style w:type="character" w:styleId="Hyperlink">
    <w:name w:val="Hyperlink"/>
    <w:basedOn w:val="Absatz-Standardschriftart"/>
    <w:uiPriority w:val="99"/>
    <w:unhideWhenUsed/>
    <w:rsid w:val="00F6379D"/>
    <w:rPr>
      <w:color w:val="4EB4B3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6379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6379D"/>
    <w:rPr>
      <w:color w:val="1B0940" w:themeColor="followedHyperlink"/>
      <w:u w:val="single"/>
    </w:rPr>
  </w:style>
  <w:style w:type="table" w:styleId="Gitternetztabelle4Akzent1">
    <w:name w:val="Grid Table 4 Accent 1"/>
    <w:basedOn w:val="NormaleTabelle"/>
    <w:uiPriority w:val="49"/>
    <w:rsid w:val="009B1FB9"/>
    <w:rPr>
      <w:kern w:val="0"/>
    </w:rPr>
    <w:tblPr>
      <w:tblStyleRowBandSize w:val="1"/>
      <w:tblStyleColBandSize w:val="1"/>
      <w:tblBorders>
        <w:top w:val="single" w:sz="4" w:space="0" w:color="B4D9E0" w:themeColor="accent1" w:themeTint="99"/>
        <w:left w:val="single" w:sz="4" w:space="0" w:color="B4D9E0" w:themeColor="accent1" w:themeTint="99"/>
        <w:bottom w:val="single" w:sz="4" w:space="0" w:color="B4D9E0" w:themeColor="accent1" w:themeTint="99"/>
        <w:right w:val="single" w:sz="4" w:space="0" w:color="B4D9E0" w:themeColor="accent1" w:themeTint="99"/>
        <w:insideH w:val="single" w:sz="4" w:space="0" w:color="B4D9E0" w:themeColor="accent1" w:themeTint="99"/>
        <w:insideV w:val="single" w:sz="4" w:space="0" w:color="B4D9E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C0CC" w:themeColor="accent1"/>
          <w:left w:val="single" w:sz="4" w:space="0" w:color="83C0CC" w:themeColor="accent1"/>
          <w:bottom w:val="single" w:sz="4" w:space="0" w:color="83C0CC" w:themeColor="accent1"/>
          <w:right w:val="single" w:sz="4" w:space="0" w:color="83C0CC" w:themeColor="accent1"/>
          <w:insideH w:val="nil"/>
          <w:insideV w:val="nil"/>
        </w:tcBorders>
        <w:shd w:val="clear" w:color="auto" w:fill="83C0CC" w:themeFill="accent1"/>
      </w:tcPr>
    </w:tblStylePr>
    <w:tblStylePr w:type="lastRow">
      <w:rPr>
        <w:b/>
        <w:bCs/>
      </w:rPr>
      <w:tblPr/>
      <w:tcPr>
        <w:tcBorders>
          <w:top w:val="double" w:sz="4" w:space="0" w:color="83C0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2F4" w:themeFill="accent1" w:themeFillTint="33"/>
      </w:tcPr>
    </w:tblStylePr>
    <w:tblStylePr w:type="band1Horz">
      <w:tblPr/>
      <w:tcPr>
        <w:shd w:val="clear" w:color="auto" w:fill="E6F2F4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uliefragniere/Library/Group%20Containers/UBF8T346G9.Office/User%20Content.localized/Templates.localized/LingEdu_Word_Template_D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LingEdu_Word_Template_D.dotx</Template>
  <TotalTime>0</TotalTime>
  <Pages>2</Pages>
  <Words>351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Fragniere</dc:creator>
  <cp:keywords/>
  <dc:description/>
  <cp:lastModifiedBy>Julie Fragniere</cp:lastModifiedBy>
  <cp:revision>8</cp:revision>
  <dcterms:created xsi:type="dcterms:W3CDTF">2025-11-21T15:28:00Z</dcterms:created>
  <dcterms:modified xsi:type="dcterms:W3CDTF">2026-01-12T13:20:00Z</dcterms:modified>
</cp:coreProperties>
</file>